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FF" w:rsidRPr="00F76DFF" w:rsidRDefault="00F76DFF" w:rsidP="00F76DFF">
      <w:pPr>
        <w:jc w:val="center"/>
        <w:rPr>
          <w:b/>
        </w:rPr>
      </w:pPr>
      <w:bookmarkStart w:id="0" w:name="_GoBack"/>
      <w:r w:rsidRPr="00F76DFF">
        <w:rPr>
          <w:b/>
        </w:rPr>
        <w:t xml:space="preserve">Основные действия, процедуры, процессы </w:t>
      </w:r>
      <w:bookmarkEnd w:id="0"/>
      <w:r w:rsidRPr="00F76DFF">
        <w:rPr>
          <w:b/>
        </w:rPr>
        <w:t>системы управления охраной труда в организации образования</w:t>
      </w:r>
    </w:p>
    <w:p w:rsidR="00F76DFF" w:rsidRDefault="00F76DFF" w:rsidP="00F76DFF">
      <w:r>
        <w:t>При создании и функционировании системы управления охраной труда (СУОТ) в организации планируются и реализуются следующие действия, процедуры, процессы:</w:t>
      </w:r>
    </w:p>
    <w:p w:rsidR="00F76DFF" w:rsidRDefault="00F76DFF" w:rsidP="00F76DFF">
      <w:pPr>
        <w:pStyle w:val="a3"/>
        <w:numPr>
          <w:ilvl w:val="0"/>
          <w:numId w:val="1"/>
        </w:numPr>
      </w:pPr>
      <w:r>
        <w:t>обеспечение безопасных условий труда на рабочих местах, в том числе при эксплуатации зданий, сооружений, а также оборудования и инструментов;</w:t>
      </w:r>
    </w:p>
    <w:p w:rsidR="00F76DFF" w:rsidRDefault="00F76DFF" w:rsidP="00F76DFF">
      <w:pPr>
        <w:pStyle w:val="a3"/>
        <w:numPr>
          <w:ilvl w:val="0"/>
          <w:numId w:val="1"/>
        </w:numPr>
      </w:pPr>
      <w:r>
        <w:t>финансирование мероприятий по охране труда и здоровья;</w:t>
      </w:r>
    </w:p>
    <w:p w:rsidR="00F76DFF" w:rsidRDefault="00F76DFF" w:rsidP="00F76DFF">
      <w:pPr>
        <w:pStyle w:val="a3"/>
        <w:numPr>
          <w:ilvl w:val="0"/>
          <w:numId w:val="1"/>
        </w:numPr>
      </w:pPr>
      <w:r>
        <w:t>идентификация опасностей (выявление и установление потенциальных профессиональных рисков, связанных с производственным травматизмом, профессиональными заболеваниями, аварийными ситуациями и т. д.);</w:t>
      </w:r>
    </w:p>
    <w:p w:rsidR="00F76DFF" w:rsidRDefault="00F76DFF" w:rsidP="00F76DFF">
      <w:pPr>
        <w:pStyle w:val="a3"/>
        <w:numPr>
          <w:ilvl w:val="0"/>
          <w:numId w:val="1"/>
        </w:numPr>
      </w:pPr>
      <w:r>
        <w:t xml:space="preserve">проведение специальной оценки условий труда (далее - СОУТ); </w:t>
      </w:r>
    </w:p>
    <w:p w:rsidR="00F76DFF" w:rsidRDefault="00F76DFF" w:rsidP="00F76DFF">
      <w:pPr>
        <w:pStyle w:val="a3"/>
        <w:numPr>
          <w:ilvl w:val="0"/>
          <w:numId w:val="1"/>
        </w:numPr>
      </w:pPr>
      <w:r>
        <w:t>предоставление гарантий и компенсаций работникам, занятым во вредных условиях труда по результатам СОУТ;</w:t>
      </w:r>
    </w:p>
    <w:p w:rsidR="00F76DFF" w:rsidRDefault="00F76DFF" w:rsidP="00F76DFF">
      <w:pPr>
        <w:pStyle w:val="a3"/>
        <w:numPr>
          <w:ilvl w:val="0"/>
          <w:numId w:val="1"/>
        </w:numPr>
      </w:pPr>
      <w:r>
        <w:t>организация и проведение обучения работников безопасным методам и приемам работ, проведение инструктажей по охране труда работников, оказанию первой помощи пострадавшим;</w:t>
      </w:r>
    </w:p>
    <w:p w:rsidR="00F76DFF" w:rsidRDefault="00F76DFF" w:rsidP="00F76DFF">
      <w:pPr>
        <w:pStyle w:val="a3"/>
        <w:numPr>
          <w:ilvl w:val="0"/>
          <w:numId w:val="1"/>
        </w:numPr>
      </w:pPr>
      <w:r>
        <w:t>проведение обязательных предварительных и периодических медицинских осмотров работников;</w:t>
      </w:r>
    </w:p>
    <w:p w:rsidR="00F76DFF" w:rsidRDefault="00F76DFF" w:rsidP="00F76DFF">
      <w:pPr>
        <w:pStyle w:val="a3"/>
        <w:numPr>
          <w:ilvl w:val="0"/>
          <w:numId w:val="1"/>
        </w:numPr>
      </w:pPr>
      <w:r>
        <w:t xml:space="preserve">обеспечение работников сертифицированной специальной одеждой и другими средствами индивидуальной защиты; </w:t>
      </w:r>
    </w:p>
    <w:p w:rsidR="00F76DFF" w:rsidRDefault="00F76DFF" w:rsidP="00F76DFF">
      <w:pPr>
        <w:pStyle w:val="a3"/>
        <w:numPr>
          <w:ilvl w:val="0"/>
          <w:numId w:val="1"/>
        </w:numPr>
      </w:pPr>
      <w:r>
        <w:t>лечебно-профилактическое обслуживание работников, организация режима труда и отдыха;</w:t>
      </w:r>
    </w:p>
    <w:p w:rsidR="00F76DFF" w:rsidRDefault="00F76DFF" w:rsidP="00F76DFF">
      <w:pPr>
        <w:pStyle w:val="a3"/>
        <w:numPr>
          <w:ilvl w:val="0"/>
          <w:numId w:val="1"/>
        </w:numPr>
      </w:pPr>
      <w:r>
        <w:t xml:space="preserve">расследование и анализ причин несчастных случаев на производстве,  профессиональных заболеваний; </w:t>
      </w:r>
    </w:p>
    <w:p w:rsidR="00F76DFF" w:rsidRDefault="00F76DFF" w:rsidP="00F76DFF">
      <w:pPr>
        <w:pStyle w:val="a3"/>
        <w:numPr>
          <w:ilvl w:val="0"/>
          <w:numId w:val="1"/>
        </w:numPr>
      </w:pPr>
      <w:r>
        <w:t>обязательное социальное страхование работников от несчастных случаев на производстве и профессиональных заболеваний;</w:t>
      </w:r>
    </w:p>
    <w:p w:rsidR="00E813CE" w:rsidRDefault="00F76DFF" w:rsidP="00F76DFF">
      <w:pPr>
        <w:pStyle w:val="a3"/>
        <w:numPr>
          <w:ilvl w:val="0"/>
          <w:numId w:val="1"/>
        </w:numPr>
      </w:pPr>
      <w:r>
        <w:t>нормативно-правовое обеспечение по охране труда.</w:t>
      </w:r>
    </w:p>
    <w:sectPr w:rsidR="00E81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1042D3"/>
    <w:multiLevelType w:val="hybridMultilevel"/>
    <w:tmpl w:val="C540E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FF"/>
    <w:rsid w:val="004B4638"/>
    <w:rsid w:val="00E813CE"/>
    <w:rsid w:val="00F7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6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2018-08-06T06:54:00Z</cp:lastPrinted>
  <dcterms:created xsi:type="dcterms:W3CDTF">2018-08-06T06:43:00Z</dcterms:created>
  <dcterms:modified xsi:type="dcterms:W3CDTF">2018-08-06T06:54:00Z</dcterms:modified>
</cp:coreProperties>
</file>